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8B" w:rsidRPr="00724999" w:rsidRDefault="00944C8B" w:rsidP="00944C8B">
      <w:pPr>
        <w:rPr>
          <w:b/>
          <w:color w:val="008000"/>
          <w:sz w:val="36"/>
          <w:szCs w:val="36"/>
        </w:rPr>
      </w:pPr>
      <w:r w:rsidRPr="00724999">
        <w:rPr>
          <w:b/>
          <w:color w:val="008000"/>
          <w:sz w:val="36"/>
          <w:szCs w:val="36"/>
        </w:rPr>
        <w:t xml:space="preserve">FLORA PUBLIC LIBRARY </w:t>
      </w:r>
      <w:r w:rsidRPr="00724999">
        <w:rPr>
          <w:b/>
          <w:color w:val="008000"/>
          <w:sz w:val="36"/>
          <w:szCs w:val="36"/>
        </w:rPr>
        <w:br/>
        <w:t xml:space="preserve">INTERGOVERNMENTAL AGREEMENT – </w:t>
      </w:r>
      <w:r w:rsidR="00724999" w:rsidRPr="00724999">
        <w:rPr>
          <w:rFonts w:cs="Times New Roman"/>
          <w:b/>
          <w:color w:val="008000"/>
          <w:sz w:val="36"/>
          <w:szCs w:val="36"/>
        </w:rPr>
        <w:t>CLAY CITY</w:t>
      </w:r>
      <w:r w:rsidRPr="00724999">
        <w:rPr>
          <w:rFonts w:cs="Times New Roman"/>
          <w:b/>
          <w:color w:val="008000"/>
          <w:sz w:val="36"/>
          <w:szCs w:val="36"/>
        </w:rPr>
        <w:t xml:space="preserve"> CUSD #</w:t>
      </w:r>
      <w:r w:rsidR="00724999" w:rsidRPr="00724999">
        <w:rPr>
          <w:rFonts w:cs="Times New Roman"/>
          <w:b/>
          <w:color w:val="008000"/>
          <w:sz w:val="36"/>
          <w:szCs w:val="36"/>
        </w:rPr>
        <w:t>10</w:t>
      </w:r>
    </w:p>
    <w:p w:rsidR="00944C8B" w:rsidRPr="00944C8B" w:rsidRDefault="00944C8B" w:rsidP="00944C8B">
      <w:pPr>
        <w:rPr>
          <w:b/>
          <w:color w:val="FF0000"/>
          <w:sz w:val="36"/>
          <w:szCs w:val="36"/>
        </w:rPr>
      </w:pPr>
    </w:p>
    <w:p w:rsidR="00944C8B" w:rsidRPr="00944C8B" w:rsidRDefault="00944C8B" w:rsidP="00944C8B">
      <w:pPr>
        <w:rPr>
          <w:b/>
          <w:sz w:val="36"/>
          <w:szCs w:val="36"/>
        </w:rPr>
      </w:pPr>
      <w:r w:rsidRPr="00944C8B">
        <w:rPr>
          <w:b/>
          <w:sz w:val="36"/>
          <w:szCs w:val="36"/>
        </w:rPr>
        <w:t xml:space="preserve">YOUR </w:t>
      </w:r>
      <w:r w:rsidR="00724999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LAY</w:t>
      </w:r>
      <w:r w:rsidRPr="00944C8B">
        <w:rPr>
          <w:b/>
          <w:sz w:val="36"/>
          <w:szCs w:val="36"/>
        </w:rPr>
        <w:t xml:space="preserve"> </w:t>
      </w:r>
      <w:r w:rsidR="00724999">
        <w:rPr>
          <w:b/>
          <w:sz w:val="36"/>
          <w:szCs w:val="36"/>
        </w:rPr>
        <w:t xml:space="preserve">CITY </w:t>
      </w:r>
      <w:r w:rsidRPr="00944C8B">
        <w:rPr>
          <w:b/>
          <w:sz w:val="36"/>
          <w:szCs w:val="36"/>
        </w:rPr>
        <w:t>STUDENT CARD!</w:t>
      </w:r>
    </w:p>
    <w:p w:rsidR="00944C8B" w:rsidRPr="00060F16" w:rsidRDefault="00944C8B" w:rsidP="00944C8B"/>
    <w:p w:rsidR="00944C8B" w:rsidRPr="00724999" w:rsidRDefault="00944C8B" w:rsidP="00944C8B">
      <w:pPr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 xml:space="preserve">Welcome to the Flora Public Library!  The agreement between Flora Public Library and </w:t>
      </w:r>
      <w:r w:rsidR="00724999" w:rsidRPr="00724999">
        <w:rPr>
          <w:rFonts w:ascii="Arial" w:hAnsi="Arial" w:cs="Arial"/>
          <w:color w:val="008000"/>
          <w:sz w:val="28"/>
          <w:szCs w:val="28"/>
        </w:rPr>
        <w:t>Clay City</w:t>
      </w:r>
      <w:r w:rsidRPr="00724999">
        <w:rPr>
          <w:rFonts w:ascii="Arial" w:hAnsi="Arial" w:cs="Arial"/>
          <w:color w:val="008000"/>
          <w:sz w:val="28"/>
          <w:szCs w:val="28"/>
        </w:rPr>
        <w:t xml:space="preserve"> CUSD #</w:t>
      </w:r>
      <w:r w:rsidR="00724999" w:rsidRPr="00724999">
        <w:rPr>
          <w:rFonts w:ascii="Arial" w:hAnsi="Arial" w:cs="Arial"/>
          <w:color w:val="008000"/>
          <w:sz w:val="28"/>
          <w:szCs w:val="28"/>
        </w:rPr>
        <w:t>10</w:t>
      </w:r>
      <w:r w:rsidRPr="00724999">
        <w:rPr>
          <w:rFonts w:ascii="Arial" w:hAnsi="Arial" w:cs="Arial"/>
          <w:color w:val="008000"/>
          <w:sz w:val="28"/>
          <w:szCs w:val="28"/>
        </w:rPr>
        <w:t>, provides the following materials and services with your North Clay student card!</w:t>
      </w:r>
    </w:p>
    <w:p w:rsidR="00944C8B" w:rsidRPr="00724999" w:rsidRDefault="00944C8B" w:rsidP="00944C8B">
      <w:pPr>
        <w:jc w:val="left"/>
        <w:rPr>
          <w:rFonts w:ascii="Arial" w:hAnsi="Arial" w:cs="Arial"/>
          <w:color w:val="008000"/>
          <w:sz w:val="28"/>
          <w:szCs w:val="28"/>
        </w:rPr>
      </w:pPr>
    </w:p>
    <w:p w:rsidR="00944C8B" w:rsidRPr="00724999" w:rsidRDefault="00944C8B" w:rsidP="00944C8B">
      <w:pPr>
        <w:numPr>
          <w:ilvl w:val="0"/>
          <w:numId w:val="1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Library Cards:</w:t>
      </w:r>
    </w:p>
    <w:p w:rsidR="00944C8B" w:rsidRPr="00724999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 xml:space="preserve">A total of 2 items from Flora PL </w:t>
      </w:r>
    </w:p>
    <w:p w:rsidR="00944C8B" w:rsidRPr="00724999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2 items may be requested on interlibrary loan.  These items are borrowed from other libraries for you to check out</w:t>
      </w:r>
    </w:p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 xml:space="preserve">Reference services </w:t>
      </w:r>
    </w:p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Children’s computers</w:t>
      </w:r>
    </w:p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Internet access</w:t>
      </w:r>
    </w:p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bookmarkStart w:id="0" w:name="_GoBack"/>
      <w:r w:rsidRPr="00724999">
        <w:rPr>
          <w:rFonts w:ascii="Arial" w:hAnsi="Arial" w:cs="Arial"/>
          <w:color w:val="008000"/>
          <w:sz w:val="28"/>
          <w:szCs w:val="28"/>
        </w:rPr>
        <w:t>Free Wi-Fi available both inside and outside the library</w:t>
      </w:r>
    </w:p>
    <w:bookmarkEnd w:id="0"/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Magazines</w:t>
      </w:r>
    </w:p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Local history reference material</w:t>
      </w:r>
    </w:p>
    <w:p w:rsidR="00944C8B" w:rsidRPr="00724999" w:rsidRDefault="00944C8B" w:rsidP="00944C8B">
      <w:pPr>
        <w:numPr>
          <w:ilvl w:val="0"/>
          <w:numId w:val="2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DVDs</w:t>
      </w:r>
    </w:p>
    <w:p w:rsidR="00944C8B" w:rsidRPr="00724999" w:rsidRDefault="00944C8B" w:rsidP="00944C8B">
      <w:pPr>
        <w:ind w:left="360"/>
        <w:contextualSpacing/>
        <w:jc w:val="left"/>
        <w:rPr>
          <w:rFonts w:ascii="Arial" w:hAnsi="Arial" w:cs="Arial"/>
          <w:color w:val="008000"/>
          <w:sz w:val="28"/>
          <w:szCs w:val="28"/>
        </w:rPr>
      </w:pPr>
    </w:p>
    <w:p w:rsidR="00944C8B" w:rsidRPr="00724999" w:rsidRDefault="00944C8B" w:rsidP="00944C8B">
      <w:pPr>
        <w:jc w:val="left"/>
        <w:rPr>
          <w:rFonts w:ascii="Arial" w:hAnsi="Arial" w:cs="Arial"/>
          <w:color w:val="008000"/>
          <w:sz w:val="28"/>
          <w:szCs w:val="28"/>
        </w:rPr>
      </w:pPr>
    </w:p>
    <w:p w:rsidR="00944C8B" w:rsidRPr="00724999" w:rsidRDefault="00944C8B" w:rsidP="00944C8B">
      <w:pPr>
        <w:jc w:val="left"/>
        <w:rPr>
          <w:rFonts w:ascii="Arial" w:hAnsi="Arial" w:cs="Arial"/>
          <w:color w:val="008000"/>
          <w:sz w:val="28"/>
          <w:szCs w:val="28"/>
        </w:rPr>
      </w:pPr>
    </w:p>
    <w:p w:rsidR="00944C8B" w:rsidRPr="00724999" w:rsidRDefault="00944C8B" w:rsidP="00944C8B">
      <w:pPr>
        <w:jc w:val="left"/>
        <w:rPr>
          <w:rFonts w:ascii="Arial" w:hAnsi="Arial" w:cs="Arial"/>
          <w:color w:val="008000"/>
          <w:sz w:val="28"/>
          <w:szCs w:val="28"/>
        </w:rPr>
      </w:pPr>
    </w:p>
    <w:p w:rsidR="00944C8B" w:rsidRPr="00944C8B" w:rsidRDefault="00944C8B" w:rsidP="00944C8B">
      <w:pPr>
        <w:jc w:val="left"/>
        <w:rPr>
          <w:rFonts w:ascii="Arial" w:hAnsi="Arial" w:cs="Arial"/>
          <w:b/>
          <w:i/>
          <w:sz w:val="28"/>
          <w:szCs w:val="28"/>
        </w:rPr>
      </w:pPr>
      <w:r w:rsidRPr="00944C8B">
        <w:rPr>
          <w:rFonts w:ascii="Arial" w:hAnsi="Arial" w:cs="Arial"/>
          <w:b/>
          <w:i/>
          <w:sz w:val="28"/>
          <w:szCs w:val="28"/>
        </w:rPr>
        <w:t>NOTES:</w:t>
      </w:r>
    </w:p>
    <w:p w:rsidR="00944C8B" w:rsidRPr="00060F16" w:rsidRDefault="00944C8B" w:rsidP="00944C8B">
      <w:pPr>
        <w:jc w:val="left"/>
        <w:rPr>
          <w:rFonts w:ascii="Arial" w:hAnsi="Arial" w:cs="Arial"/>
          <w:b/>
          <w:i/>
          <w:sz w:val="28"/>
          <w:szCs w:val="28"/>
        </w:rPr>
      </w:pPr>
    </w:p>
    <w:p w:rsidR="00944C8B" w:rsidRPr="00724999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 xml:space="preserve">Access to e-resources is not included (Links to free online </w:t>
      </w:r>
      <w:r w:rsidRPr="00724999">
        <w:rPr>
          <w:rFonts w:ascii="Arial" w:hAnsi="Arial" w:cs="Arial"/>
          <w:color w:val="008000"/>
          <w:sz w:val="28"/>
          <w:szCs w:val="28"/>
        </w:rPr>
        <w:br/>
        <w:t xml:space="preserve">     resources will be compiled and provided to students)</w:t>
      </w:r>
    </w:p>
    <w:p w:rsidR="00944C8B" w:rsidRPr="00724999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Student cards may be applied for or renewed beginning July 1</w:t>
      </w:r>
      <w:r w:rsidRPr="00724999">
        <w:rPr>
          <w:rFonts w:ascii="Arial" w:hAnsi="Arial" w:cs="Arial"/>
          <w:color w:val="008000"/>
          <w:sz w:val="28"/>
          <w:szCs w:val="28"/>
        </w:rPr>
        <w:br/>
        <w:t xml:space="preserve">      each school year  </w:t>
      </w:r>
    </w:p>
    <w:p w:rsidR="00944C8B" w:rsidRPr="00724999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All student cards expire June 30 each year*</w:t>
      </w:r>
    </w:p>
    <w:p w:rsidR="00944C8B" w:rsidRPr="00724999" w:rsidRDefault="00944C8B" w:rsidP="00944C8B">
      <w:pPr>
        <w:numPr>
          <w:ilvl w:val="0"/>
          <w:numId w:val="3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>Cards may only be used by the student to whom it is issued</w:t>
      </w:r>
    </w:p>
    <w:p w:rsidR="00944C8B" w:rsidRPr="00724999" w:rsidRDefault="00944C8B" w:rsidP="00944C8B">
      <w:pPr>
        <w:numPr>
          <w:ilvl w:val="0"/>
          <w:numId w:val="4"/>
        </w:numPr>
        <w:contextualSpacing/>
        <w:jc w:val="left"/>
        <w:rPr>
          <w:rFonts w:ascii="Arial" w:hAnsi="Arial" w:cs="Arial"/>
          <w:color w:val="008000"/>
          <w:sz w:val="28"/>
          <w:szCs w:val="28"/>
        </w:rPr>
      </w:pPr>
      <w:r w:rsidRPr="00724999">
        <w:rPr>
          <w:rFonts w:ascii="Arial" w:hAnsi="Arial" w:cs="Arial"/>
          <w:color w:val="008000"/>
          <w:sz w:val="28"/>
          <w:szCs w:val="28"/>
        </w:rPr>
        <w:t xml:space="preserve">A parent or guardian may use the card to check out materials for   </w:t>
      </w:r>
      <w:r w:rsidRPr="00724999">
        <w:rPr>
          <w:rFonts w:ascii="Arial" w:hAnsi="Arial" w:cs="Arial"/>
          <w:color w:val="008000"/>
          <w:sz w:val="28"/>
          <w:szCs w:val="28"/>
        </w:rPr>
        <w:br/>
        <w:t xml:space="preserve">      the student named on the card</w:t>
      </w:r>
    </w:p>
    <w:p w:rsidR="00944C8B" w:rsidRPr="00060F16" w:rsidRDefault="00944C8B" w:rsidP="00944C8B"/>
    <w:p w:rsidR="00944C8B" w:rsidRPr="00060F16" w:rsidRDefault="00944C8B" w:rsidP="00944C8B"/>
    <w:p w:rsidR="00C368D2" w:rsidRDefault="00C368D2"/>
    <w:sectPr w:rsidR="00C368D2" w:rsidSect="00944C8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CA" w:rsidRDefault="003014CA" w:rsidP="00944C8B">
      <w:r>
        <w:separator/>
      </w:r>
    </w:p>
  </w:endnote>
  <w:endnote w:type="continuationSeparator" w:id="0">
    <w:p w:rsidR="003014CA" w:rsidRDefault="003014CA" w:rsidP="0094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CA" w:rsidRDefault="003014CA" w:rsidP="00944C8B">
      <w:r>
        <w:separator/>
      </w:r>
    </w:p>
  </w:footnote>
  <w:footnote w:type="continuationSeparator" w:id="0">
    <w:p w:rsidR="003014CA" w:rsidRDefault="003014CA" w:rsidP="0094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697"/>
    <w:multiLevelType w:val="hybridMultilevel"/>
    <w:tmpl w:val="DFB843AA"/>
    <w:lvl w:ilvl="0" w:tplc="7ABA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A60"/>
    <w:multiLevelType w:val="hybridMultilevel"/>
    <w:tmpl w:val="F29ABE58"/>
    <w:lvl w:ilvl="0" w:tplc="7ABA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7648"/>
    <w:multiLevelType w:val="hybridMultilevel"/>
    <w:tmpl w:val="F7B8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80E46"/>
    <w:multiLevelType w:val="hybridMultilevel"/>
    <w:tmpl w:val="748A5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B"/>
    <w:rsid w:val="00094419"/>
    <w:rsid w:val="003014CA"/>
    <w:rsid w:val="00724999"/>
    <w:rsid w:val="00763426"/>
    <w:rsid w:val="00923A17"/>
    <w:rsid w:val="00944C8B"/>
    <w:rsid w:val="00C368D2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6247"/>
  <w15:chartTrackingRefBased/>
  <w15:docId w15:val="{BF42C2FD-83CD-4DEF-8293-03B23D8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8B"/>
  </w:style>
  <w:style w:type="paragraph" w:styleId="Footer">
    <w:name w:val="footer"/>
    <w:basedOn w:val="Normal"/>
    <w:link w:val="FooterChar"/>
    <w:uiPriority w:val="99"/>
    <w:unhideWhenUsed/>
    <w:rsid w:val="0094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Public Library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Public Library</dc:creator>
  <cp:keywords/>
  <dc:description/>
  <cp:lastModifiedBy>Flora Public Library</cp:lastModifiedBy>
  <cp:revision>3</cp:revision>
  <dcterms:created xsi:type="dcterms:W3CDTF">2022-09-21T19:05:00Z</dcterms:created>
  <dcterms:modified xsi:type="dcterms:W3CDTF">2022-09-21T19:06:00Z</dcterms:modified>
</cp:coreProperties>
</file>